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91481" w14:textId="678CC533" w:rsidR="00FA094C" w:rsidRPr="00FA094C" w:rsidRDefault="00FA094C" w:rsidP="00FA094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094C">
        <w:rPr>
          <w:rFonts w:ascii="Times New Roman" w:hAnsi="Times New Roman" w:cs="Times New Roman"/>
          <w:b/>
          <w:bCs/>
          <w:sz w:val="32"/>
          <w:szCs w:val="32"/>
        </w:rPr>
        <w:t>Отчет о проделанной работе в рамках плана мероприятий, посвященных Всероссийской антинаркотической акции «Сообщи, где торгуют смертью!».</w:t>
      </w:r>
    </w:p>
    <w:p w14:paraId="79388C3D" w14:textId="5E597E24" w:rsidR="00FA094C" w:rsidRPr="00FA094C" w:rsidRDefault="00FA094C" w:rsidP="00FA094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BD69D3A" wp14:editId="63FFA76B">
            <wp:simplePos x="0" y="0"/>
            <wp:positionH relativeFrom="margin">
              <wp:posOffset>-410845</wp:posOffset>
            </wp:positionH>
            <wp:positionV relativeFrom="margin">
              <wp:posOffset>942975</wp:posOffset>
            </wp:positionV>
            <wp:extent cx="2686050" cy="44481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094C">
        <w:rPr>
          <w:rFonts w:ascii="Times New Roman" w:hAnsi="Times New Roman" w:cs="Times New Roman"/>
          <w:sz w:val="32"/>
          <w:szCs w:val="32"/>
        </w:rPr>
        <w:t>Стартовал первый этап Общероссийской антинаркотической акции «Сообщи, где торгуют смертью». Акция направлена на привлечение общественности к противодействию незаконному обороту наркотических средств и профилактике их немедицинского потребления.</w:t>
      </w:r>
    </w:p>
    <w:p w14:paraId="0968FE91" w14:textId="3118DB9A" w:rsidR="00FA094C" w:rsidRPr="00FA094C" w:rsidRDefault="00FA094C" w:rsidP="00FA094C">
      <w:pPr>
        <w:jc w:val="both"/>
        <w:rPr>
          <w:rFonts w:ascii="Times New Roman" w:hAnsi="Times New Roman" w:cs="Times New Roman"/>
          <w:sz w:val="32"/>
          <w:szCs w:val="32"/>
        </w:rPr>
      </w:pPr>
      <w:r w:rsidRPr="00FA094C">
        <w:rPr>
          <w:rFonts w:ascii="Times New Roman" w:hAnsi="Times New Roman" w:cs="Times New Roman"/>
          <w:sz w:val="32"/>
          <w:szCs w:val="32"/>
        </w:rPr>
        <w:t>Коллектив и воспитанники детского дома-интерната не остались в стороне и внесли свой вклад в противодействие наркопреступности.</w:t>
      </w:r>
    </w:p>
    <w:p w14:paraId="2B6F2523" w14:textId="56A566D6" w:rsidR="00EF61F6" w:rsidRPr="00FA094C" w:rsidRDefault="00FA094C" w:rsidP="00FA094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19CE29A" wp14:editId="25713F33">
            <wp:simplePos x="0" y="0"/>
            <wp:positionH relativeFrom="margin">
              <wp:posOffset>-465455</wp:posOffset>
            </wp:positionH>
            <wp:positionV relativeFrom="margin">
              <wp:posOffset>6631940</wp:posOffset>
            </wp:positionV>
            <wp:extent cx="3208655" cy="2666365"/>
            <wp:effectExtent l="233045" t="186055" r="224790" b="1866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90441">
                      <a:off x="0" y="0"/>
                      <a:ext cx="320865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93BEB53" wp14:editId="0136F80F">
            <wp:simplePos x="0" y="0"/>
            <wp:positionH relativeFrom="margin">
              <wp:posOffset>2132330</wp:posOffset>
            </wp:positionH>
            <wp:positionV relativeFrom="margin">
              <wp:posOffset>5553075</wp:posOffset>
            </wp:positionV>
            <wp:extent cx="3905250" cy="19907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094C">
        <w:rPr>
          <w:rFonts w:ascii="Times New Roman" w:hAnsi="Times New Roman" w:cs="Times New Roman"/>
          <w:sz w:val="32"/>
          <w:szCs w:val="32"/>
        </w:rPr>
        <w:t>В библиотеке детского дома организована выставка кни</w:t>
      </w:r>
      <w:r>
        <w:rPr>
          <w:rFonts w:ascii="Times New Roman" w:hAnsi="Times New Roman" w:cs="Times New Roman"/>
          <w:sz w:val="32"/>
          <w:szCs w:val="32"/>
        </w:rPr>
        <w:t>г</w:t>
      </w:r>
      <w:r w:rsidRPr="00FA094C">
        <w:rPr>
          <w:rFonts w:ascii="Times New Roman" w:hAnsi="Times New Roman" w:cs="Times New Roman"/>
          <w:sz w:val="32"/>
          <w:szCs w:val="32"/>
        </w:rPr>
        <w:t xml:space="preserve"> "За ЗОЖ". Воспитателем Кулаковой Ю.В. выпущены буклеты-памятки "Наркотикам - нет!". Заведующей отделением Кастюхиной О.В. проведено мероприятие "Прежде чем сделать-подумай!", на котором Ольга Владимировна рассказала ребятам о последствиях употребления наркотиков. Инструктором по труду Бородиной В.В. организована выставка детских рисунков "Сделай свой выбор". </w:t>
      </w:r>
      <w:r w:rsidRPr="00FA094C">
        <w:rPr>
          <w:rFonts w:ascii="Times New Roman" w:hAnsi="Times New Roman" w:cs="Times New Roman"/>
          <w:sz w:val="32"/>
          <w:szCs w:val="32"/>
        </w:rPr>
        <w:lastRenderedPageBreak/>
        <w:t xml:space="preserve">Психологи Сафонова Т.Г. и Белобрысова И.А. провели анкетирование среди воспитанников детского дома на тему "Мои занятия после школы". Исходя из результатов анкетирования, можно сделать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848B26C" wp14:editId="7BCC0E9C">
            <wp:simplePos x="0" y="0"/>
            <wp:positionH relativeFrom="margin">
              <wp:posOffset>-337185</wp:posOffset>
            </wp:positionH>
            <wp:positionV relativeFrom="margin">
              <wp:posOffset>50800</wp:posOffset>
            </wp:positionV>
            <wp:extent cx="3781425" cy="23717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A094C">
        <w:rPr>
          <w:rFonts w:ascii="Times New Roman" w:hAnsi="Times New Roman" w:cs="Times New Roman"/>
          <w:sz w:val="32"/>
          <w:szCs w:val="32"/>
        </w:rPr>
        <w:t>вывод, что дети детского дома проводят свое время активно и с пользой для здоровья. Завершением акции ста</w:t>
      </w:r>
      <w:r>
        <w:rPr>
          <w:rFonts w:ascii="Times New Roman" w:hAnsi="Times New Roman" w:cs="Times New Roman"/>
          <w:sz w:val="32"/>
          <w:szCs w:val="32"/>
        </w:rPr>
        <w:t>ло</w:t>
      </w:r>
      <w:bookmarkStart w:id="0" w:name="_GoBack"/>
      <w:bookmarkEnd w:id="0"/>
      <w:r w:rsidRPr="00FA094C">
        <w:rPr>
          <w:rFonts w:ascii="Times New Roman" w:hAnsi="Times New Roman" w:cs="Times New Roman"/>
          <w:sz w:val="32"/>
          <w:szCs w:val="32"/>
        </w:rPr>
        <w:t xml:space="preserve"> подведение итогов на заседании Детского Совета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61548B7" wp14:editId="240967D2">
            <wp:simplePos x="0" y="0"/>
            <wp:positionH relativeFrom="margin">
              <wp:align>right</wp:align>
            </wp:positionH>
            <wp:positionV relativeFrom="margin">
              <wp:posOffset>3311525</wp:posOffset>
            </wp:positionV>
            <wp:extent cx="5934075" cy="39433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094C">
        <w:rPr>
          <w:rFonts w:ascii="Times New Roman" w:hAnsi="Times New Roman" w:cs="Times New Roman"/>
          <w:sz w:val="32"/>
          <w:szCs w:val="32"/>
        </w:rPr>
        <w:t>воспитанников.</w:t>
      </w:r>
    </w:p>
    <w:sectPr w:rsidR="00EF61F6" w:rsidRPr="00FA0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1F6"/>
    <w:rsid w:val="00EF61F6"/>
    <w:rsid w:val="00FA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392BB"/>
  <w15:chartTrackingRefBased/>
  <w15:docId w15:val="{34968027-506A-4A64-AF74-5B9BEF8D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БОЛТАЕВА</dc:creator>
  <cp:keywords/>
  <dc:description/>
  <cp:lastModifiedBy>БОЛТАЕВА</cp:lastModifiedBy>
  <cp:revision>3</cp:revision>
  <cp:lastPrinted>2023-03-24T06:25:00Z</cp:lastPrinted>
  <dcterms:created xsi:type="dcterms:W3CDTF">2023-03-24T06:19:00Z</dcterms:created>
  <dcterms:modified xsi:type="dcterms:W3CDTF">2023-03-24T06:26:00Z</dcterms:modified>
</cp:coreProperties>
</file>